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6D3D0" w14:textId="4C274421" w:rsidR="00490774" w:rsidRPr="00E33332" w:rsidRDefault="00490774" w:rsidP="00490774">
      <w:pPr>
        <w:tabs>
          <w:tab w:val="left" w:pos="420"/>
          <w:tab w:val="left" w:pos="8145"/>
        </w:tabs>
        <w:jc w:val="center"/>
        <w:rPr>
          <w:b/>
        </w:rPr>
      </w:pPr>
      <w:r w:rsidRPr="00490774">
        <w:rPr>
          <w:b/>
          <w:lang w:val="sr-Cyrl-CS"/>
        </w:rPr>
        <w:t>ТЕХНИЧКА СПЕЦИФИКАЦИЈА</w:t>
      </w:r>
      <w:r w:rsidR="00E33332">
        <w:rPr>
          <w:b/>
          <w:lang w:val="sr-Cyrl-CS"/>
        </w:rPr>
        <w:t xml:space="preserve"> јн бр 405-133/2024-</w:t>
      </w:r>
      <w:r w:rsidR="00E33332">
        <w:rPr>
          <w:b/>
        </w:rPr>
        <w:t>III</w:t>
      </w:r>
    </w:p>
    <w:p w14:paraId="5E0897B8" w14:textId="77777777" w:rsidR="00490774" w:rsidRPr="00490774" w:rsidRDefault="00490774" w:rsidP="00490774">
      <w:pPr>
        <w:tabs>
          <w:tab w:val="left" w:pos="420"/>
          <w:tab w:val="left" w:pos="8145"/>
        </w:tabs>
        <w:jc w:val="center"/>
        <w:rPr>
          <w:b/>
          <w:lang w:val="sr-Cyrl-CS"/>
        </w:rPr>
      </w:pPr>
    </w:p>
    <w:p w14:paraId="0AB160CA" w14:textId="77777777" w:rsidR="00490774" w:rsidRPr="00490774" w:rsidRDefault="00490774" w:rsidP="00490774">
      <w:pPr>
        <w:tabs>
          <w:tab w:val="center" w:pos="5040"/>
          <w:tab w:val="right" w:pos="10080"/>
        </w:tabs>
        <w:jc w:val="both"/>
        <w:rPr>
          <w:lang w:val="sr-Cyrl-CS"/>
        </w:rPr>
      </w:pPr>
    </w:p>
    <w:p w14:paraId="51DACAEC" w14:textId="0AA690EB" w:rsidR="00490774" w:rsidRPr="00490774" w:rsidRDefault="00490774" w:rsidP="00490774">
      <w:pPr>
        <w:jc w:val="both"/>
        <w:rPr>
          <w:b/>
          <w:bCs/>
        </w:rPr>
      </w:pPr>
      <w:r w:rsidRPr="00490774">
        <w:rPr>
          <w:b/>
          <w:bCs/>
        </w:rPr>
        <w:t>Процена вредности некретнина, постројења, опреме и капитала</w:t>
      </w:r>
      <w:r w:rsidR="0017403D">
        <w:rPr>
          <w:b/>
          <w:bCs/>
        </w:rPr>
        <w:t xml:space="preserve"> </w:t>
      </w:r>
      <w:r w:rsidRPr="00490774">
        <w:rPr>
          <w:b/>
          <w:bCs/>
        </w:rPr>
        <w:t xml:space="preserve"> са стањем на дан </w:t>
      </w:r>
      <w:r w:rsidR="00E33332">
        <w:rPr>
          <w:b/>
          <w:bCs/>
          <w:lang w:val="sr-Cyrl-RS"/>
        </w:rPr>
        <w:t>31</w:t>
      </w:r>
      <w:r w:rsidRPr="00490774">
        <w:rPr>
          <w:b/>
          <w:bCs/>
        </w:rPr>
        <w:t>.</w:t>
      </w:r>
      <w:r w:rsidR="00E33332">
        <w:rPr>
          <w:b/>
          <w:bCs/>
          <w:lang w:val="sr-Cyrl-RS"/>
        </w:rPr>
        <w:t>12</w:t>
      </w:r>
      <w:r w:rsidRPr="00490774">
        <w:rPr>
          <w:b/>
          <w:bCs/>
        </w:rPr>
        <w:t>.202</w:t>
      </w:r>
      <w:r w:rsidR="0017403D">
        <w:rPr>
          <w:b/>
          <w:bCs/>
        </w:rPr>
        <w:t>4</w:t>
      </w:r>
      <w:r w:rsidRPr="00490774">
        <w:rPr>
          <w:b/>
          <w:bCs/>
        </w:rPr>
        <w:t>. године од стране независног проценитеља</w:t>
      </w:r>
    </w:p>
    <w:p w14:paraId="51A799A6" w14:textId="77777777" w:rsidR="00490774" w:rsidRPr="00490774" w:rsidRDefault="00490774" w:rsidP="00490774">
      <w:pPr>
        <w:jc w:val="both"/>
        <w:rPr>
          <w:b/>
          <w:bCs/>
        </w:rPr>
      </w:pPr>
    </w:p>
    <w:p w14:paraId="121CC7D4" w14:textId="77777777" w:rsidR="00FF46DD" w:rsidRDefault="00490774" w:rsidP="00490774">
      <w:pPr>
        <w:pStyle w:val="Default"/>
        <w:jc w:val="both"/>
        <w:rPr>
          <w:b/>
          <w:bCs/>
          <w:color w:val="auto"/>
          <w:szCs w:val="22"/>
        </w:rPr>
      </w:pPr>
      <w:r w:rsidRPr="00490774">
        <w:rPr>
          <w:b/>
          <w:bCs/>
          <w:color w:val="auto"/>
          <w:szCs w:val="22"/>
        </w:rPr>
        <w:t>Опис предмета набавке:</w:t>
      </w:r>
      <w:bookmarkStart w:id="0" w:name="_GoBack"/>
      <w:bookmarkEnd w:id="0"/>
    </w:p>
    <w:p w14:paraId="25BE4DF2" w14:textId="10FE9813" w:rsidR="00490774" w:rsidRPr="00490774" w:rsidRDefault="00490774" w:rsidP="00490774">
      <w:pPr>
        <w:pStyle w:val="Default"/>
        <w:jc w:val="both"/>
        <w:rPr>
          <w:b/>
          <w:bCs/>
          <w:color w:val="auto"/>
          <w:szCs w:val="22"/>
        </w:rPr>
      </w:pPr>
      <w:r w:rsidRPr="00490774">
        <w:rPr>
          <w:b/>
          <w:bCs/>
          <w:color w:val="auto"/>
          <w:szCs w:val="22"/>
        </w:rPr>
        <w:t xml:space="preserve"> </w:t>
      </w:r>
    </w:p>
    <w:p w14:paraId="10C11230" w14:textId="3D356A36" w:rsidR="00490774" w:rsidRPr="00FF46DD" w:rsidRDefault="00490774" w:rsidP="00490774">
      <w:pPr>
        <w:pStyle w:val="Default"/>
        <w:jc w:val="both"/>
        <w:rPr>
          <w:b/>
          <w:color w:val="auto"/>
          <w:szCs w:val="22"/>
        </w:rPr>
      </w:pPr>
      <w:r w:rsidRPr="00FF46DD">
        <w:rPr>
          <w:b/>
          <w:color w:val="auto"/>
          <w:szCs w:val="22"/>
          <w:lang w:val="sr-Cyrl-RS"/>
        </w:rPr>
        <w:t xml:space="preserve">Предмет јавне набавке је </w:t>
      </w:r>
      <w:r w:rsidRPr="00FF46DD">
        <w:rPr>
          <w:b/>
          <w:color w:val="auto"/>
          <w:szCs w:val="22"/>
        </w:rPr>
        <w:t>услуга процене вредности имовине</w:t>
      </w:r>
      <w:r w:rsidR="00A36FF7">
        <w:rPr>
          <w:b/>
          <w:color w:val="auto"/>
          <w:szCs w:val="22"/>
          <w:lang w:val="sr-Cyrl-RS"/>
        </w:rPr>
        <w:t xml:space="preserve">, обавеза </w:t>
      </w:r>
      <w:r w:rsidRPr="00FF46DD">
        <w:rPr>
          <w:b/>
          <w:color w:val="auto"/>
          <w:szCs w:val="22"/>
        </w:rPr>
        <w:t xml:space="preserve"> и капитала</w:t>
      </w:r>
      <w:r w:rsidR="0017403D" w:rsidRPr="00FF46DD">
        <w:rPr>
          <w:b/>
          <w:color w:val="auto"/>
          <w:szCs w:val="22"/>
        </w:rPr>
        <w:t xml:space="preserve"> </w:t>
      </w:r>
      <w:r w:rsidR="0017403D" w:rsidRPr="00FF46DD">
        <w:rPr>
          <w:b/>
          <w:color w:val="auto"/>
          <w:szCs w:val="22"/>
          <w:lang w:val="sr-Cyrl-RS"/>
        </w:rPr>
        <w:t>ЈКП „Комуналац“ и ЈП „ Јединство“ Кладово</w:t>
      </w:r>
      <w:r w:rsidRPr="00FF46DD">
        <w:rPr>
          <w:b/>
          <w:color w:val="auto"/>
          <w:szCs w:val="22"/>
        </w:rPr>
        <w:t xml:space="preserve"> са стањем на дан </w:t>
      </w:r>
      <w:r w:rsidR="00A36FF7">
        <w:rPr>
          <w:b/>
          <w:color w:val="auto"/>
          <w:szCs w:val="22"/>
          <w:lang w:val="sr-Cyrl-RS"/>
        </w:rPr>
        <w:t>31</w:t>
      </w:r>
      <w:r w:rsidRPr="00FF46DD">
        <w:rPr>
          <w:b/>
          <w:color w:val="auto"/>
          <w:szCs w:val="22"/>
        </w:rPr>
        <w:t>.</w:t>
      </w:r>
      <w:r w:rsidR="00A36FF7">
        <w:rPr>
          <w:b/>
          <w:color w:val="auto"/>
          <w:szCs w:val="22"/>
          <w:lang w:val="sr-Cyrl-RS"/>
        </w:rPr>
        <w:t>12</w:t>
      </w:r>
      <w:r w:rsidRPr="00FF46DD">
        <w:rPr>
          <w:b/>
          <w:color w:val="auto"/>
          <w:szCs w:val="22"/>
        </w:rPr>
        <w:t>.202</w:t>
      </w:r>
      <w:r w:rsidR="0017403D" w:rsidRPr="00FF46DD">
        <w:rPr>
          <w:b/>
          <w:color w:val="auto"/>
          <w:szCs w:val="22"/>
        </w:rPr>
        <w:t>4</w:t>
      </w:r>
      <w:r w:rsidRPr="00FF46DD">
        <w:rPr>
          <w:b/>
          <w:color w:val="auto"/>
          <w:szCs w:val="22"/>
        </w:rPr>
        <w:t>. године.</w:t>
      </w:r>
    </w:p>
    <w:p w14:paraId="59E363AC" w14:textId="77777777" w:rsidR="00490774" w:rsidRPr="00490774" w:rsidRDefault="00490774" w:rsidP="00490774">
      <w:pPr>
        <w:pStyle w:val="Default"/>
        <w:jc w:val="both"/>
        <w:rPr>
          <w:color w:val="auto"/>
          <w:szCs w:val="22"/>
        </w:rPr>
      </w:pPr>
    </w:p>
    <w:p w14:paraId="0373AC15" w14:textId="34ED5AB8" w:rsidR="00490774" w:rsidRPr="00490774" w:rsidRDefault="00490774" w:rsidP="00490774">
      <w:pPr>
        <w:jc w:val="both"/>
        <w:rPr>
          <w:lang w:val="sr-Cyrl-RS"/>
        </w:rPr>
      </w:pPr>
      <w:r w:rsidRPr="00490774">
        <w:t>Извршилац је дужан да изврши процену имовине, обавеза и капитала Наручиоца</w:t>
      </w:r>
      <w:r w:rsidR="0017403D">
        <w:rPr>
          <w:lang w:val="sr-Cyrl-RS"/>
        </w:rPr>
        <w:t>- Општинска управа Кладово</w:t>
      </w:r>
      <w:r w:rsidRPr="00490774">
        <w:t xml:space="preserve"> у складу са Међународним рачуноводственим стандардима – МРС (и Међународним стандардима финансијског извештавања - МСФИ) и Међународним стандардима за процену вредности – МСВ</w:t>
      </w:r>
      <w:r w:rsidRPr="00490774">
        <w:rPr>
          <w:lang w:val="sr-Cyrl-RS"/>
        </w:rPr>
        <w:t>.</w:t>
      </w:r>
    </w:p>
    <w:p w14:paraId="079D5901" w14:textId="77777777" w:rsidR="00490774" w:rsidRPr="00490774" w:rsidRDefault="00490774" w:rsidP="00490774">
      <w:pPr>
        <w:jc w:val="both"/>
        <w:rPr>
          <w:lang w:val="sr-Cyrl-RS"/>
        </w:rPr>
      </w:pPr>
    </w:p>
    <w:p w14:paraId="3A6C37C2" w14:textId="77777777" w:rsidR="00490774" w:rsidRPr="00490774" w:rsidRDefault="00490774" w:rsidP="00490774">
      <w:pPr>
        <w:jc w:val="both"/>
      </w:pPr>
      <w:r w:rsidRPr="00490774">
        <w:t>Проценом је потребно:</w:t>
      </w:r>
    </w:p>
    <w:p w14:paraId="64A3D063" w14:textId="77777777" w:rsidR="00490774" w:rsidRPr="00490774" w:rsidRDefault="00490774" w:rsidP="00490774">
      <w:pPr>
        <w:pStyle w:val="ListParagraph"/>
        <w:numPr>
          <w:ilvl w:val="0"/>
          <w:numId w:val="1"/>
        </w:numPr>
        <w:contextualSpacing/>
        <w:jc w:val="both"/>
      </w:pPr>
      <w:r w:rsidRPr="00490774">
        <w:rPr>
          <w:lang w:val="sr-Cyrl-RS"/>
        </w:rPr>
        <w:t xml:space="preserve">утврдити </w:t>
      </w:r>
      <w:r w:rsidRPr="00490774">
        <w:t>фер вредност имовине и обавеза појединачно за сваку позицију која чини предмет процене</w:t>
      </w:r>
    </w:p>
    <w:p w14:paraId="7B7E47AB" w14:textId="77777777" w:rsidR="00490774" w:rsidRPr="00490774" w:rsidRDefault="00490774" w:rsidP="00490774">
      <w:pPr>
        <w:pStyle w:val="ListParagraph"/>
        <w:numPr>
          <w:ilvl w:val="0"/>
          <w:numId w:val="1"/>
        </w:numPr>
        <w:contextualSpacing/>
        <w:jc w:val="both"/>
      </w:pPr>
      <w:r w:rsidRPr="00490774">
        <w:rPr>
          <w:lang w:val="sr-Cyrl-RS"/>
        </w:rPr>
        <w:t xml:space="preserve">утврдити </w:t>
      </w:r>
      <w:r w:rsidRPr="00490774">
        <w:t xml:space="preserve">фер вредност и структуру капитала (оснивачки капитал, остали капитал, ревалоризационе резерве, акумулирани добитак/губитак) </w:t>
      </w:r>
    </w:p>
    <w:p w14:paraId="369065EE" w14:textId="0C648A30" w:rsidR="00490774" w:rsidRPr="002F7B40" w:rsidRDefault="00490774" w:rsidP="00490774">
      <w:pPr>
        <w:pStyle w:val="ListParagraph"/>
        <w:numPr>
          <w:ilvl w:val="0"/>
          <w:numId w:val="1"/>
        </w:numPr>
        <w:contextualSpacing/>
        <w:jc w:val="both"/>
        <w:rPr>
          <w:b/>
          <w:bCs/>
        </w:rPr>
      </w:pPr>
      <w:r w:rsidRPr="002F7B40">
        <w:rPr>
          <w:b/>
          <w:bCs/>
          <w:lang w:val="sr-Cyrl-RS"/>
        </w:rPr>
        <w:t xml:space="preserve">утврдити вредност капитала </w:t>
      </w:r>
      <w:r w:rsidR="00DB3F03" w:rsidRPr="002F7B40">
        <w:rPr>
          <w:b/>
          <w:bCs/>
          <w:lang w:val="sr-Cyrl-RS"/>
        </w:rPr>
        <w:t xml:space="preserve">код </w:t>
      </w:r>
      <w:r w:rsidRPr="002F7B40">
        <w:rPr>
          <w:b/>
          <w:bCs/>
          <w:lang w:val="sr-Cyrl-RS"/>
        </w:rPr>
        <w:t>Наручиоца</w:t>
      </w:r>
      <w:r w:rsidR="00DB3F03" w:rsidRPr="002F7B40">
        <w:rPr>
          <w:b/>
          <w:bCs/>
          <w:lang w:val="sr-Cyrl-RS"/>
        </w:rPr>
        <w:t xml:space="preserve"> по тржишном методу, </w:t>
      </w:r>
    </w:p>
    <w:p w14:paraId="5CA32A36" w14:textId="4EBCC7B6" w:rsidR="00490774" w:rsidRPr="00490774" w:rsidRDefault="00490774" w:rsidP="00490774">
      <w:pPr>
        <w:pStyle w:val="ListParagraph"/>
        <w:numPr>
          <w:ilvl w:val="0"/>
          <w:numId w:val="1"/>
        </w:numPr>
        <w:contextualSpacing/>
        <w:jc w:val="both"/>
      </w:pPr>
      <w:r w:rsidRPr="00490774">
        <w:t>сачини</w:t>
      </w:r>
      <w:r w:rsidRPr="00490774">
        <w:rPr>
          <w:lang w:val="sr-Cyrl-RS"/>
        </w:rPr>
        <w:t>ти</w:t>
      </w:r>
      <w:r w:rsidRPr="00490774">
        <w:t xml:space="preserve"> одговарајуће рекапитулације (синтетичке и аналитичке) о утврђеним разликама између процењене и књиговодствене вредности са стањем на дан </w:t>
      </w:r>
      <w:r w:rsidR="00E33332">
        <w:rPr>
          <w:lang w:val="sr-Cyrl-RS"/>
        </w:rPr>
        <w:t>31</w:t>
      </w:r>
      <w:r w:rsidRPr="00490774">
        <w:t>.</w:t>
      </w:r>
      <w:r w:rsidR="00E33332">
        <w:rPr>
          <w:lang w:val="sr-Cyrl-RS"/>
        </w:rPr>
        <w:t>12</w:t>
      </w:r>
      <w:r w:rsidRPr="00490774">
        <w:t>.202</w:t>
      </w:r>
      <w:r w:rsidR="0017403D">
        <w:rPr>
          <w:lang w:val="en-US"/>
        </w:rPr>
        <w:t>4</w:t>
      </w:r>
      <w:r w:rsidRPr="00490774">
        <w:t>. године, појединачно за сваку позицију</w:t>
      </w:r>
    </w:p>
    <w:p w14:paraId="7A972FC8" w14:textId="77777777" w:rsidR="00490774" w:rsidRPr="00490774" w:rsidRDefault="00490774" w:rsidP="00490774">
      <w:pPr>
        <w:pStyle w:val="ListParagraph"/>
        <w:numPr>
          <w:ilvl w:val="0"/>
          <w:numId w:val="1"/>
        </w:numPr>
        <w:contextualSpacing/>
        <w:jc w:val="both"/>
      </w:pPr>
      <w:r w:rsidRPr="00490774">
        <w:rPr>
          <w:lang w:val="sr-Cyrl-RS"/>
        </w:rPr>
        <w:t>извршити обрачуне</w:t>
      </w:r>
      <w:r w:rsidRPr="00490774">
        <w:t xml:space="preserve"> у складу са захтевима МСФИ 9 </w:t>
      </w:r>
    </w:p>
    <w:p w14:paraId="15110784" w14:textId="77777777" w:rsidR="00490774" w:rsidRPr="00490774" w:rsidRDefault="00490774" w:rsidP="00490774">
      <w:pPr>
        <w:pStyle w:val="ListParagraph"/>
        <w:numPr>
          <w:ilvl w:val="0"/>
          <w:numId w:val="1"/>
        </w:numPr>
        <w:contextualSpacing/>
        <w:jc w:val="both"/>
      </w:pPr>
      <w:r w:rsidRPr="00490774">
        <w:t>изврши</w:t>
      </w:r>
      <w:r w:rsidRPr="00490774">
        <w:rPr>
          <w:lang w:val="sr-Cyrl-RS"/>
        </w:rPr>
        <w:t>ти</w:t>
      </w:r>
      <w:r w:rsidRPr="00490774">
        <w:t xml:space="preserve"> обрачун признавања средстава и обавеза по основу дугорочног закупа у складу са МСФИ 16</w:t>
      </w:r>
    </w:p>
    <w:p w14:paraId="495A102B" w14:textId="77777777" w:rsidR="00490774" w:rsidRPr="00490774" w:rsidRDefault="00490774" w:rsidP="00490774">
      <w:pPr>
        <w:pStyle w:val="ListParagraph"/>
        <w:numPr>
          <w:ilvl w:val="0"/>
          <w:numId w:val="1"/>
        </w:numPr>
        <w:contextualSpacing/>
        <w:jc w:val="both"/>
      </w:pPr>
      <w:r w:rsidRPr="00490774">
        <w:t>изврши</w:t>
      </w:r>
      <w:r w:rsidRPr="00490774">
        <w:rPr>
          <w:lang w:val="sr-Cyrl-RS"/>
        </w:rPr>
        <w:t>ти</w:t>
      </w:r>
      <w:r w:rsidRPr="00490774">
        <w:t xml:space="preserve"> обрачун резервисања за бенефиције запослених у складу са МРС 19</w:t>
      </w:r>
    </w:p>
    <w:p w14:paraId="1F2B2AD3" w14:textId="77777777" w:rsidR="00490774" w:rsidRPr="00490774" w:rsidRDefault="00490774" w:rsidP="00490774">
      <w:pPr>
        <w:pStyle w:val="ListParagraph"/>
        <w:numPr>
          <w:ilvl w:val="0"/>
          <w:numId w:val="1"/>
        </w:numPr>
        <w:contextualSpacing/>
        <w:jc w:val="both"/>
      </w:pPr>
      <w:r w:rsidRPr="00490774">
        <w:t>преиспита</w:t>
      </w:r>
      <w:r w:rsidRPr="00490774">
        <w:rPr>
          <w:lang w:val="sr-Cyrl-RS"/>
        </w:rPr>
        <w:t>ти</w:t>
      </w:r>
      <w:r w:rsidRPr="00490774">
        <w:t xml:space="preserve"> важећи корисни век трајања предмета процене и у складу са тим предложи</w:t>
      </w:r>
      <w:r w:rsidRPr="00490774">
        <w:rPr>
          <w:lang w:val="sr-Cyrl-RS"/>
        </w:rPr>
        <w:t>ти</w:t>
      </w:r>
      <w:r w:rsidRPr="00490774">
        <w:t xml:space="preserve"> евентуалне измене рачуноводствених политика</w:t>
      </w:r>
    </w:p>
    <w:p w14:paraId="56169507" w14:textId="77777777" w:rsidR="00490774" w:rsidRPr="00490774" w:rsidRDefault="00490774" w:rsidP="00490774">
      <w:pPr>
        <w:pStyle w:val="ListParagraph"/>
        <w:numPr>
          <w:ilvl w:val="0"/>
          <w:numId w:val="1"/>
        </w:numPr>
        <w:contextualSpacing/>
        <w:jc w:val="both"/>
      </w:pPr>
      <w:r w:rsidRPr="00490774">
        <w:t>израдити предлог за књиговодствено евидентирање ефеката извршене процене у пословним књигама</w:t>
      </w:r>
      <w:r w:rsidRPr="00490774">
        <w:rPr>
          <w:lang w:val="sr-Cyrl-RS"/>
        </w:rPr>
        <w:t>.</w:t>
      </w:r>
    </w:p>
    <w:p w14:paraId="3B60061C" w14:textId="77777777" w:rsidR="00490774" w:rsidRPr="00490774" w:rsidRDefault="00490774" w:rsidP="00490774">
      <w:pPr>
        <w:pStyle w:val="ListParagraph"/>
        <w:jc w:val="both"/>
      </w:pPr>
    </w:p>
    <w:p w14:paraId="6DD72E78" w14:textId="7A8B95A4" w:rsidR="00490774" w:rsidRPr="00490774" w:rsidRDefault="00490774" w:rsidP="00490774">
      <w:pPr>
        <w:pStyle w:val="Default"/>
        <w:jc w:val="both"/>
        <w:rPr>
          <w:color w:val="auto"/>
          <w:szCs w:val="22"/>
          <w:lang w:val="sr-Cyrl-CS"/>
        </w:rPr>
      </w:pPr>
      <w:r w:rsidRPr="00490774">
        <w:rPr>
          <w:color w:val="auto"/>
          <w:szCs w:val="22"/>
          <w:lang w:val="sr-Cyrl-RS"/>
        </w:rPr>
        <w:t xml:space="preserve">Извршилац је дужан да групише и посебно искаже вредност имовине која је у власништву  Наручиоца, у складу са </w:t>
      </w:r>
      <w:r w:rsidRPr="00490774">
        <w:rPr>
          <w:color w:val="auto"/>
          <w:szCs w:val="22"/>
          <w:lang w:val="sr-Cyrl-CS"/>
        </w:rPr>
        <w:t xml:space="preserve">прописима који регулишу област имовинско-правних односа у Републици Србији, прописима из области комуналне делатности, као и другим важећим прописима, а  нарочито Законом о јавним предузећима („Службени гласник РС“, </w:t>
      </w:r>
      <w:r w:rsidRPr="00490774">
        <w:rPr>
          <w:color w:val="auto"/>
          <w:szCs w:val="22"/>
          <w:lang w:val="sr-Cyrl-RS"/>
        </w:rPr>
        <w:t>бр.</w:t>
      </w:r>
      <w:r w:rsidRPr="00490774">
        <w:rPr>
          <w:color w:val="auto"/>
          <w:szCs w:val="22"/>
          <w:lang w:val="sr-Cyrl-CS"/>
        </w:rPr>
        <w:t>15/2016 и 88/2019), Законом о јавној својини („Службени гласник РС“, бр.72/2011, 88/2013, 105/2014, 104/2016 – др.закон, 113/2017, 95/2018 и 153/2020), Законом о комуналним делатностима („Службени гласник РС“ бр. 88/2011, 104/2016 и 95/2018), Законом о локалној самоуправи („Службени гласник РС“ бр. 129/2007, 83/2014 – др.закон, 101/2016- др.закон, 47/2018 и 111/2021 – др.закон), Законом о привредним друштвима („Службени лист РС, бр. 36/2011, 99/2011, 83/2014 – др.закон, 5/2015, 44/2018, 95/2018, 91/2019 и 109/2021).</w:t>
      </w:r>
    </w:p>
    <w:p w14:paraId="731EAAAD" w14:textId="77777777" w:rsidR="00490774" w:rsidRPr="00490774" w:rsidRDefault="00490774" w:rsidP="00490774">
      <w:pPr>
        <w:pStyle w:val="Default"/>
        <w:jc w:val="both"/>
        <w:rPr>
          <w:color w:val="auto"/>
          <w:szCs w:val="22"/>
          <w:lang w:val="sr-Cyrl-RS"/>
        </w:rPr>
      </w:pPr>
    </w:p>
    <w:p w14:paraId="7A869D10" w14:textId="0B7115F8" w:rsidR="00490774" w:rsidRPr="002F7B40" w:rsidRDefault="00490774" w:rsidP="00490774">
      <w:pPr>
        <w:pStyle w:val="Default"/>
        <w:jc w:val="both"/>
        <w:rPr>
          <w:b/>
          <w:bCs/>
          <w:color w:val="auto"/>
          <w:szCs w:val="22"/>
          <w:lang w:val="sr-Latn-RS"/>
        </w:rPr>
      </w:pPr>
      <w:r w:rsidRPr="00490774">
        <w:rPr>
          <w:color w:val="auto"/>
          <w:szCs w:val="22"/>
          <w:lang w:val="sr-Cyrl-RS"/>
        </w:rPr>
        <w:lastRenderedPageBreak/>
        <w:t xml:space="preserve">Извршилац је дужан сачини и достави извештај </w:t>
      </w:r>
      <w:r w:rsidRPr="00490774">
        <w:rPr>
          <w:color w:val="auto"/>
          <w:szCs w:val="22"/>
        </w:rPr>
        <w:t>о процени вредности</w:t>
      </w:r>
      <w:r w:rsidR="00FE1A7F">
        <w:rPr>
          <w:color w:val="auto"/>
          <w:szCs w:val="22"/>
          <w:lang w:val="sr-Cyrl-RS"/>
        </w:rPr>
        <w:t xml:space="preserve"> </w:t>
      </w:r>
      <w:r w:rsidR="00FE1A7F" w:rsidRPr="00FE1A7F">
        <w:rPr>
          <w:b/>
          <w:bCs/>
          <w:color w:val="auto"/>
          <w:szCs w:val="22"/>
          <w:lang w:val="sr-Cyrl-RS"/>
        </w:rPr>
        <w:t>НПО</w:t>
      </w:r>
      <w:r w:rsidR="002F7B40">
        <w:rPr>
          <w:b/>
          <w:bCs/>
          <w:color w:val="auto"/>
          <w:szCs w:val="22"/>
          <w:lang w:val="sr-Latn-RS"/>
        </w:rPr>
        <w:t xml:space="preserve"> </w:t>
      </w:r>
      <w:r w:rsidR="00FE1A7F" w:rsidRPr="00FE1A7F">
        <w:rPr>
          <w:b/>
          <w:bCs/>
          <w:color w:val="auto"/>
          <w:szCs w:val="22"/>
          <w:lang w:val="sr-Cyrl-RS"/>
        </w:rPr>
        <w:t>(некретнине, постројења и опрема</w:t>
      </w:r>
      <w:r w:rsidRPr="00FE1A7F">
        <w:rPr>
          <w:color w:val="auto"/>
          <w:szCs w:val="22"/>
        </w:rPr>
        <w:t xml:space="preserve">, као и </w:t>
      </w:r>
      <w:r w:rsidRPr="00FE1A7F">
        <w:rPr>
          <w:b/>
          <w:bCs/>
          <w:color w:val="auto"/>
          <w:szCs w:val="22"/>
        </w:rPr>
        <w:t>посебан извештај о процени вредности капитала</w:t>
      </w:r>
      <w:r w:rsidR="00DB3F03" w:rsidRPr="00FE1A7F">
        <w:rPr>
          <w:b/>
          <w:bCs/>
          <w:color w:val="auto"/>
          <w:szCs w:val="22"/>
          <w:lang w:val="sr-Cyrl-RS"/>
        </w:rPr>
        <w:t>)</w:t>
      </w:r>
      <w:r w:rsidR="00FE1A7F">
        <w:rPr>
          <w:b/>
          <w:bCs/>
          <w:color w:val="auto"/>
          <w:szCs w:val="22"/>
          <w:lang w:val="sr-Cyrl-RS"/>
        </w:rPr>
        <w:t>.</w:t>
      </w:r>
    </w:p>
    <w:p w14:paraId="19447683" w14:textId="77777777" w:rsidR="00490774" w:rsidRPr="00490774" w:rsidRDefault="00490774" w:rsidP="00490774">
      <w:pPr>
        <w:jc w:val="both"/>
        <w:rPr>
          <w:lang w:val="sr-Cyrl-RS"/>
        </w:rPr>
      </w:pPr>
      <w:r w:rsidRPr="00490774">
        <w:t>Извештај о извршеној процени мора бити сачињен тако да садржи све неопходне податке, објашњења и информације  неопходне за књижење усвојене процене у пословним књигама Наручиоца</w:t>
      </w:r>
      <w:r w:rsidRPr="00490774">
        <w:rPr>
          <w:lang w:val="sr-Cyrl-RS"/>
        </w:rPr>
        <w:t xml:space="preserve">. </w:t>
      </w:r>
    </w:p>
    <w:p w14:paraId="72833144" w14:textId="77777777" w:rsidR="00490774" w:rsidRPr="00490774" w:rsidRDefault="00490774" w:rsidP="00490774">
      <w:pPr>
        <w:jc w:val="both"/>
        <w:rPr>
          <w:lang w:val="sr-Cyrl-RS"/>
        </w:rPr>
      </w:pPr>
    </w:p>
    <w:p w14:paraId="2E05E7F4" w14:textId="77777777" w:rsidR="00490774" w:rsidRPr="00490774" w:rsidRDefault="00490774" w:rsidP="00490774">
      <w:pPr>
        <w:jc w:val="both"/>
        <w:rPr>
          <w:lang w:val="sr-Cyrl-RS"/>
        </w:rPr>
      </w:pPr>
      <w:r w:rsidRPr="00490774">
        <w:rPr>
          <w:lang w:val="sr-Cyrl-RS"/>
        </w:rPr>
        <w:t xml:space="preserve">Извршилац је дужан да </w:t>
      </w:r>
      <w:r w:rsidRPr="00490774">
        <w:t>извештаје достави у писаном и електронском облику, оверене и потписане у складу са уговореним роковима</w:t>
      </w:r>
      <w:r w:rsidRPr="00490774">
        <w:rPr>
          <w:lang w:val="sr-Cyrl-RS"/>
        </w:rPr>
        <w:t>.</w:t>
      </w:r>
    </w:p>
    <w:p w14:paraId="33A044FF" w14:textId="77777777" w:rsidR="00490774" w:rsidRPr="00490774" w:rsidRDefault="00490774" w:rsidP="00490774">
      <w:pPr>
        <w:jc w:val="both"/>
        <w:rPr>
          <w:lang w:val="sr-Cyrl-RS"/>
        </w:rPr>
      </w:pPr>
    </w:p>
    <w:p w14:paraId="2683BDCF" w14:textId="77777777" w:rsidR="00490774" w:rsidRPr="00490774" w:rsidRDefault="00490774" w:rsidP="00490774">
      <w:pPr>
        <w:jc w:val="both"/>
      </w:pPr>
      <w:r w:rsidRPr="00490774">
        <w:t xml:space="preserve">У коначном одређивању вредности имовине и капитала предузећа проценитељ треба да образложи све претпоставке и евентуалне ограничавајуће услове на бази којих је донет закључак о вредности имовине и капитала и они морају бити јасно и прецизно наведени, као и да узме у обзир све резултате до којих је дошао у анализи, као и све предности и недостатке примењених метода процене и вредновања (МСВ). </w:t>
      </w:r>
    </w:p>
    <w:p w14:paraId="27157981" w14:textId="77777777" w:rsidR="00490774" w:rsidRPr="00490774" w:rsidRDefault="00490774" w:rsidP="00490774">
      <w:pPr>
        <w:jc w:val="both"/>
      </w:pPr>
    </w:p>
    <w:p w14:paraId="7DE31264" w14:textId="76A1BF7A" w:rsidR="00490774" w:rsidRPr="00490774" w:rsidRDefault="00490774" w:rsidP="00490774">
      <w:pPr>
        <w:jc w:val="both"/>
      </w:pPr>
      <w:r w:rsidRPr="00490774">
        <w:t xml:space="preserve">Процењена вредност треба да резултира реалном вредношћу имовине и капитала предузећа на дан </w:t>
      </w:r>
      <w:r w:rsidR="00E33332">
        <w:rPr>
          <w:lang w:val="sr-Cyrl-RS"/>
        </w:rPr>
        <w:t>31</w:t>
      </w:r>
      <w:r w:rsidRPr="00490774">
        <w:t>.</w:t>
      </w:r>
      <w:r w:rsidR="00E33332">
        <w:rPr>
          <w:lang w:val="sr-Cyrl-RS"/>
        </w:rPr>
        <w:t>12</w:t>
      </w:r>
      <w:r w:rsidRPr="00490774">
        <w:t>.202</w:t>
      </w:r>
      <w:r w:rsidR="0017403D">
        <w:rPr>
          <w:lang w:val="sr-Cyrl-RS"/>
        </w:rPr>
        <w:t>4</w:t>
      </w:r>
      <w:r w:rsidRPr="00490774">
        <w:t>. године.</w:t>
      </w:r>
    </w:p>
    <w:p w14:paraId="0B457FF1" w14:textId="77777777" w:rsidR="00490774" w:rsidRPr="00490774" w:rsidRDefault="00490774" w:rsidP="00490774">
      <w:pPr>
        <w:jc w:val="both"/>
      </w:pPr>
    </w:p>
    <w:p w14:paraId="0449EC8A" w14:textId="2ED3DE29" w:rsidR="00490774" w:rsidRPr="0017403D" w:rsidRDefault="00490774" w:rsidP="00490774">
      <w:pPr>
        <w:tabs>
          <w:tab w:val="center" w:pos="5040"/>
          <w:tab w:val="right" w:pos="10080"/>
        </w:tabs>
        <w:jc w:val="both"/>
        <w:rPr>
          <w:lang w:val="sr-Cyrl-RS"/>
        </w:rPr>
      </w:pPr>
      <w:r w:rsidRPr="00490774">
        <w:rPr>
          <w:b/>
          <w:bCs/>
        </w:rPr>
        <w:t xml:space="preserve">Место извршења: </w:t>
      </w:r>
      <w:r w:rsidRPr="00490774">
        <w:rPr>
          <w:lang w:val="sr-Cyrl-RS"/>
        </w:rPr>
        <w:t>објекти</w:t>
      </w:r>
      <w:r w:rsidRPr="00490774">
        <w:t xml:space="preserve"> Наручиоца</w:t>
      </w:r>
      <w:r w:rsidR="0017403D">
        <w:rPr>
          <w:lang w:val="sr-Cyrl-RS"/>
        </w:rPr>
        <w:t>, ЈП „Јединство“ Кладово, улица: Дунавска бр.15</w:t>
      </w:r>
      <w:r w:rsidR="00FF46DD">
        <w:rPr>
          <w:lang w:val="sr-Cyrl-RS"/>
        </w:rPr>
        <w:t>, Кладово</w:t>
      </w:r>
      <w:r w:rsidR="0017403D">
        <w:rPr>
          <w:lang w:val="sr-Cyrl-RS"/>
        </w:rPr>
        <w:t xml:space="preserve"> и ЈП“</w:t>
      </w:r>
      <w:r w:rsidR="00FF46DD">
        <w:rPr>
          <w:lang w:val="sr-Cyrl-RS"/>
        </w:rPr>
        <w:t>Комуналац“Кладово, улица: 22.Септембар бр.18 Б.</w:t>
      </w:r>
    </w:p>
    <w:p w14:paraId="23040F26" w14:textId="77777777" w:rsidR="006F6377" w:rsidRPr="00490774" w:rsidRDefault="006F6377"/>
    <w:sectPr w:rsidR="006F6377" w:rsidRPr="004907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30541"/>
    <w:multiLevelType w:val="hybridMultilevel"/>
    <w:tmpl w:val="F47016C2"/>
    <w:lvl w:ilvl="0" w:tplc="69E6F7F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774"/>
    <w:rsid w:val="00000406"/>
    <w:rsid w:val="0000475C"/>
    <w:rsid w:val="00032146"/>
    <w:rsid w:val="00041376"/>
    <w:rsid w:val="00047879"/>
    <w:rsid w:val="0005628E"/>
    <w:rsid w:val="00057C50"/>
    <w:rsid w:val="000648B8"/>
    <w:rsid w:val="00073EEE"/>
    <w:rsid w:val="00075466"/>
    <w:rsid w:val="00076007"/>
    <w:rsid w:val="00081660"/>
    <w:rsid w:val="00092CB5"/>
    <w:rsid w:val="00097601"/>
    <w:rsid w:val="00097E70"/>
    <w:rsid w:val="000A3882"/>
    <w:rsid w:val="000A5E8F"/>
    <w:rsid w:val="000B096A"/>
    <w:rsid w:val="000D413C"/>
    <w:rsid w:val="000E1852"/>
    <w:rsid w:val="000F0C38"/>
    <w:rsid w:val="000F57C6"/>
    <w:rsid w:val="000F5B1E"/>
    <w:rsid w:val="000F798B"/>
    <w:rsid w:val="0010269F"/>
    <w:rsid w:val="00102738"/>
    <w:rsid w:val="0011549E"/>
    <w:rsid w:val="00126AD9"/>
    <w:rsid w:val="00134DC3"/>
    <w:rsid w:val="00135F71"/>
    <w:rsid w:val="00141561"/>
    <w:rsid w:val="00145CEB"/>
    <w:rsid w:val="00154DF3"/>
    <w:rsid w:val="00166483"/>
    <w:rsid w:val="00172469"/>
    <w:rsid w:val="0017403D"/>
    <w:rsid w:val="00175D2C"/>
    <w:rsid w:val="00175D9A"/>
    <w:rsid w:val="0018270A"/>
    <w:rsid w:val="001843C8"/>
    <w:rsid w:val="001853CC"/>
    <w:rsid w:val="00192D46"/>
    <w:rsid w:val="00193955"/>
    <w:rsid w:val="00196A92"/>
    <w:rsid w:val="001A0608"/>
    <w:rsid w:val="001A41CA"/>
    <w:rsid w:val="001A4A24"/>
    <w:rsid w:val="001B4823"/>
    <w:rsid w:val="001C556F"/>
    <w:rsid w:val="001C6326"/>
    <w:rsid w:val="001D07EF"/>
    <w:rsid w:val="001D238B"/>
    <w:rsid w:val="001D55E7"/>
    <w:rsid w:val="001D7733"/>
    <w:rsid w:val="001F3868"/>
    <w:rsid w:val="001F3913"/>
    <w:rsid w:val="001F3F7E"/>
    <w:rsid w:val="001F5AD1"/>
    <w:rsid w:val="001F6755"/>
    <w:rsid w:val="00203B57"/>
    <w:rsid w:val="002059C6"/>
    <w:rsid w:val="0021581B"/>
    <w:rsid w:val="00223AA3"/>
    <w:rsid w:val="00226180"/>
    <w:rsid w:val="00226E47"/>
    <w:rsid w:val="00235EA2"/>
    <w:rsid w:val="00242D7D"/>
    <w:rsid w:val="00245715"/>
    <w:rsid w:val="00257E8E"/>
    <w:rsid w:val="00264190"/>
    <w:rsid w:val="00272D6A"/>
    <w:rsid w:val="00283BA9"/>
    <w:rsid w:val="00284E0A"/>
    <w:rsid w:val="0029008C"/>
    <w:rsid w:val="002A1A3E"/>
    <w:rsid w:val="002A2F42"/>
    <w:rsid w:val="002B6778"/>
    <w:rsid w:val="002C06B7"/>
    <w:rsid w:val="002D0D92"/>
    <w:rsid w:val="002D4D50"/>
    <w:rsid w:val="002D540A"/>
    <w:rsid w:val="002E5345"/>
    <w:rsid w:val="002F17B4"/>
    <w:rsid w:val="002F7B40"/>
    <w:rsid w:val="00310733"/>
    <w:rsid w:val="00310B8E"/>
    <w:rsid w:val="00310C44"/>
    <w:rsid w:val="00320205"/>
    <w:rsid w:val="00327CEB"/>
    <w:rsid w:val="00331B52"/>
    <w:rsid w:val="00342609"/>
    <w:rsid w:val="00343FE7"/>
    <w:rsid w:val="0034639E"/>
    <w:rsid w:val="00350F43"/>
    <w:rsid w:val="00351E86"/>
    <w:rsid w:val="00356E27"/>
    <w:rsid w:val="00362F16"/>
    <w:rsid w:val="003639BD"/>
    <w:rsid w:val="00367F7F"/>
    <w:rsid w:val="00381B52"/>
    <w:rsid w:val="00392902"/>
    <w:rsid w:val="00395B56"/>
    <w:rsid w:val="003960F2"/>
    <w:rsid w:val="003A1E71"/>
    <w:rsid w:val="003A4CDD"/>
    <w:rsid w:val="003B3109"/>
    <w:rsid w:val="003B552B"/>
    <w:rsid w:val="003B5691"/>
    <w:rsid w:val="003B6714"/>
    <w:rsid w:val="003C43F7"/>
    <w:rsid w:val="003C7CA8"/>
    <w:rsid w:val="003D2A34"/>
    <w:rsid w:val="003D441B"/>
    <w:rsid w:val="003D4EF8"/>
    <w:rsid w:val="003F002A"/>
    <w:rsid w:val="003F0976"/>
    <w:rsid w:val="003F1D87"/>
    <w:rsid w:val="003F7412"/>
    <w:rsid w:val="003F74CE"/>
    <w:rsid w:val="00400562"/>
    <w:rsid w:val="00405D76"/>
    <w:rsid w:val="0042063A"/>
    <w:rsid w:val="00421753"/>
    <w:rsid w:val="00426E02"/>
    <w:rsid w:val="004322F8"/>
    <w:rsid w:val="004443E9"/>
    <w:rsid w:val="00452E20"/>
    <w:rsid w:val="0046070D"/>
    <w:rsid w:val="004622F8"/>
    <w:rsid w:val="00475104"/>
    <w:rsid w:val="00484A9C"/>
    <w:rsid w:val="00487CC1"/>
    <w:rsid w:val="00490774"/>
    <w:rsid w:val="00492C97"/>
    <w:rsid w:val="004A1635"/>
    <w:rsid w:val="004A41CB"/>
    <w:rsid w:val="004A5B50"/>
    <w:rsid w:val="004C0FFA"/>
    <w:rsid w:val="004C2241"/>
    <w:rsid w:val="004C4AC1"/>
    <w:rsid w:val="004E1A1D"/>
    <w:rsid w:val="004E5385"/>
    <w:rsid w:val="004F7031"/>
    <w:rsid w:val="005129E2"/>
    <w:rsid w:val="005156F1"/>
    <w:rsid w:val="0052695D"/>
    <w:rsid w:val="005411F7"/>
    <w:rsid w:val="00543921"/>
    <w:rsid w:val="00545EFA"/>
    <w:rsid w:val="00545F04"/>
    <w:rsid w:val="00556687"/>
    <w:rsid w:val="0055672A"/>
    <w:rsid w:val="005568A8"/>
    <w:rsid w:val="00557926"/>
    <w:rsid w:val="00563BFF"/>
    <w:rsid w:val="00563CDA"/>
    <w:rsid w:val="00564400"/>
    <w:rsid w:val="00565D4D"/>
    <w:rsid w:val="00567E5F"/>
    <w:rsid w:val="005713C6"/>
    <w:rsid w:val="00572469"/>
    <w:rsid w:val="005726B9"/>
    <w:rsid w:val="00575856"/>
    <w:rsid w:val="00580292"/>
    <w:rsid w:val="00580341"/>
    <w:rsid w:val="00596910"/>
    <w:rsid w:val="00596E13"/>
    <w:rsid w:val="005A2881"/>
    <w:rsid w:val="005A317B"/>
    <w:rsid w:val="005A63BD"/>
    <w:rsid w:val="005A6DFD"/>
    <w:rsid w:val="005B6880"/>
    <w:rsid w:val="005C06A0"/>
    <w:rsid w:val="005C0F5A"/>
    <w:rsid w:val="005C2632"/>
    <w:rsid w:val="005C353D"/>
    <w:rsid w:val="005D3C2C"/>
    <w:rsid w:val="005D47E5"/>
    <w:rsid w:val="005D7CF8"/>
    <w:rsid w:val="005E1B10"/>
    <w:rsid w:val="005E1CE0"/>
    <w:rsid w:val="005E3138"/>
    <w:rsid w:val="005E3321"/>
    <w:rsid w:val="005E7CA7"/>
    <w:rsid w:val="00616CEA"/>
    <w:rsid w:val="006236BF"/>
    <w:rsid w:val="00623FE7"/>
    <w:rsid w:val="00642D20"/>
    <w:rsid w:val="006448C4"/>
    <w:rsid w:val="006453FF"/>
    <w:rsid w:val="006544F4"/>
    <w:rsid w:val="00663F34"/>
    <w:rsid w:val="006678D0"/>
    <w:rsid w:val="006845C1"/>
    <w:rsid w:val="006A1E14"/>
    <w:rsid w:val="006A24C1"/>
    <w:rsid w:val="006A32DC"/>
    <w:rsid w:val="006A3AB4"/>
    <w:rsid w:val="006A3EBA"/>
    <w:rsid w:val="006A42C2"/>
    <w:rsid w:val="006B6302"/>
    <w:rsid w:val="006C0851"/>
    <w:rsid w:val="006D6AB6"/>
    <w:rsid w:val="006D765B"/>
    <w:rsid w:val="006D792D"/>
    <w:rsid w:val="006E45D3"/>
    <w:rsid w:val="006F17F2"/>
    <w:rsid w:val="006F6377"/>
    <w:rsid w:val="00701950"/>
    <w:rsid w:val="0070564A"/>
    <w:rsid w:val="00710966"/>
    <w:rsid w:val="0071125A"/>
    <w:rsid w:val="0072779E"/>
    <w:rsid w:val="00743923"/>
    <w:rsid w:val="00745826"/>
    <w:rsid w:val="007472BF"/>
    <w:rsid w:val="00766FA7"/>
    <w:rsid w:val="00782136"/>
    <w:rsid w:val="007952CD"/>
    <w:rsid w:val="00796270"/>
    <w:rsid w:val="007970F5"/>
    <w:rsid w:val="007A3EB2"/>
    <w:rsid w:val="007B3E3C"/>
    <w:rsid w:val="007C53BC"/>
    <w:rsid w:val="007C692A"/>
    <w:rsid w:val="007D4A90"/>
    <w:rsid w:val="007D4C00"/>
    <w:rsid w:val="007D685D"/>
    <w:rsid w:val="007E2E81"/>
    <w:rsid w:val="007E3317"/>
    <w:rsid w:val="007E5DF2"/>
    <w:rsid w:val="007E65DA"/>
    <w:rsid w:val="00800E54"/>
    <w:rsid w:val="00801345"/>
    <w:rsid w:val="00810C6E"/>
    <w:rsid w:val="00811786"/>
    <w:rsid w:val="00816852"/>
    <w:rsid w:val="00834A78"/>
    <w:rsid w:val="008406C9"/>
    <w:rsid w:val="00850B71"/>
    <w:rsid w:val="00851741"/>
    <w:rsid w:val="0085203C"/>
    <w:rsid w:val="00853B5D"/>
    <w:rsid w:val="00853C75"/>
    <w:rsid w:val="00867BB7"/>
    <w:rsid w:val="008718F5"/>
    <w:rsid w:val="00871BD3"/>
    <w:rsid w:val="008734A9"/>
    <w:rsid w:val="008746B9"/>
    <w:rsid w:val="008762D7"/>
    <w:rsid w:val="00883FA6"/>
    <w:rsid w:val="00897556"/>
    <w:rsid w:val="008B0699"/>
    <w:rsid w:val="008B26A4"/>
    <w:rsid w:val="008D0EF4"/>
    <w:rsid w:val="008D37D2"/>
    <w:rsid w:val="008E3005"/>
    <w:rsid w:val="008F2B33"/>
    <w:rsid w:val="008F58D4"/>
    <w:rsid w:val="00904728"/>
    <w:rsid w:val="0090598D"/>
    <w:rsid w:val="00912758"/>
    <w:rsid w:val="009133CA"/>
    <w:rsid w:val="00917D23"/>
    <w:rsid w:val="0092167B"/>
    <w:rsid w:val="00923BD6"/>
    <w:rsid w:val="00931184"/>
    <w:rsid w:val="00934C81"/>
    <w:rsid w:val="0093665E"/>
    <w:rsid w:val="00947D7C"/>
    <w:rsid w:val="009723B2"/>
    <w:rsid w:val="00974D87"/>
    <w:rsid w:val="00977792"/>
    <w:rsid w:val="00980C15"/>
    <w:rsid w:val="0098462F"/>
    <w:rsid w:val="00996E62"/>
    <w:rsid w:val="009A40E9"/>
    <w:rsid w:val="009A7D5C"/>
    <w:rsid w:val="009B3DC6"/>
    <w:rsid w:val="009C111E"/>
    <w:rsid w:val="009C131B"/>
    <w:rsid w:val="009C166E"/>
    <w:rsid w:val="009C35AE"/>
    <w:rsid w:val="009C4E7C"/>
    <w:rsid w:val="009E07D8"/>
    <w:rsid w:val="009E251A"/>
    <w:rsid w:val="009E3D82"/>
    <w:rsid w:val="009F2B1C"/>
    <w:rsid w:val="009F6CDC"/>
    <w:rsid w:val="00A04AF8"/>
    <w:rsid w:val="00A102F6"/>
    <w:rsid w:val="00A13CCF"/>
    <w:rsid w:val="00A202F3"/>
    <w:rsid w:val="00A2163B"/>
    <w:rsid w:val="00A22C73"/>
    <w:rsid w:val="00A23F3C"/>
    <w:rsid w:val="00A34477"/>
    <w:rsid w:val="00A36FF7"/>
    <w:rsid w:val="00A43427"/>
    <w:rsid w:val="00A45CEB"/>
    <w:rsid w:val="00A50FA6"/>
    <w:rsid w:val="00A54941"/>
    <w:rsid w:val="00A627AA"/>
    <w:rsid w:val="00A634CB"/>
    <w:rsid w:val="00A643C5"/>
    <w:rsid w:val="00A7349F"/>
    <w:rsid w:val="00A802E7"/>
    <w:rsid w:val="00A830E3"/>
    <w:rsid w:val="00A86286"/>
    <w:rsid w:val="00A919A0"/>
    <w:rsid w:val="00A93DF3"/>
    <w:rsid w:val="00A94238"/>
    <w:rsid w:val="00AA2BA4"/>
    <w:rsid w:val="00AA2D73"/>
    <w:rsid w:val="00AB2998"/>
    <w:rsid w:val="00AC1C95"/>
    <w:rsid w:val="00AC3516"/>
    <w:rsid w:val="00AC62D0"/>
    <w:rsid w:val="00AD0C9A"/>
    <w:rsid w:val="00AD1A99"/>
    <w:rsid w:val="00AD66A3"/>
    <w:rsid w:val="00AE40AE"/>
    <w:rsid w:val="00AE5E09"/>
    <w:rsid w:val="00AF14C3"/>
    <w:rsid w:val="00AF1FE1"/>
    <w:rsid w:val="00B22EF8"/>
    <w:rsid w:val="00B2406D"/>
    <w:rsid w:val="00B278F7"/>
    <w:rsid w:val="00B5132E"/>
    <w:rsid w:val="00B51354"/>
    <w:rsid w:val="00B51B47"/>
    <w:rsid w:val="00B61AD8"/>
    <w:rsid w:val="00B72CBE"/>
    <w:rsid w:val="00B77D13"/>
    <w:rsid w:val="00B8081C"/>
    <w:rsid w:val="00B8180C"/>
    <w:rsid w:val="00B82D35"/>
    <w:rsid w:val="00B844B9"/>
    <w:rsid w:val="00B91770"/>
    <w:rsid w:val="00BA033D"/>
    <w:rsid w:val="00BA6DD1"/>
    <w:rsid w:val="00BA7298"/>
    <w:rsid w:val="00BB0351"/>
    <w:rsid w:val="00BB04B1"/>
    <w:rsid w:val="00BB2D74"/>
    <w:rsid w:val="00BB2F99"/>
    <w:rsid w:val="00BB789E"/>
    <w:rsid w:val="00BC3C6F"/>
    <w:rsid w:val="00BD0AA7"/>
    <w:rsid w:val="00BD11A5"/>
    <w:rsid w:val="00BD3CB7"/>
    <w:rsid w:val="00BD7842"/>
    <w:rsid w:val="00BE0CDB"/>
    <w:rsid w:val="00BF6C09"/>
    <w:rsid w:val="00C018A8"/>
    <w:rsid w:val="00C0211B"/>
    <w:rsid w:val="00C25A90"/>
    <w:rsid w:val="00C40914"/>
    <w:rsid w:val="00C43F7F"/>
    <w:rsid w:val="00C44B12"/>
    <w:rsid w:val="00C46DE7"/>
    <w:rsid w:val="00C54887"/>
    <w:rsid w:val="00C56452"/>
    <w:rsid w:val="00C61156"/>
    <w:rsid w:val="00C61B6C"/>
    <w:rsid w:val="00C67955"/>
    <w:rsid w:val="00C95DB0"/>
    <w:rsid w:val="00C96361"/>
    <w:rsid w:val="00CA62FC"/>
    <w:rsid w:val="00CB00C8"/>
    <w:rsid w:val="00CB3119"/>
    <w:rsid w:val="00CB3AA3"/>
    <w:rsid w:val="00CC3A5D"/>
    <w:rsid w:val="00CC614A"/>
    <w:rsid w:val="00CD0462"/>
    <w:rsid w:val="00CE2543"/>
    <w:rsid w:val="00CF3723"/>
    <w:rsid w:val="00CF4C63"/>
    <w:rsid w:val="00CF691D"/>
    <w:rsid w:val="00D02EBE"/>
    <w:rsid w:val="00D04011"/>
    <w:rsid w:val="00D049A4"/>
    <w:rsid w:val="00D1185C"/>
    <w:rsid w:val="00D16CDF"/>
    <w:rsid w:val="00D27D46"/>
    <w:rsid w:val="00D32928"/>
    <w:rsid w:val="00D405EB"/>
    <w:rsid w:val="00D432C3"/>
    <w:rsid w:val="00D4624B"/>
    <w:rsid w:val="00D52F02"/>
    <w:rsid w:val="00D551A0"/>
    <w:rsid w:val="00D57E77"/>
    <w:rsid w:val="00D638E2"/>
    <w:rsid w:val="00D759A5"/>
    <w:rsid w:val="00D8283F"/>
    <w:rsid w:val="00D8454F"/>
    <w:rsid w:val="00D84BC8"/>
    <w:rsid w:val="00D91E11"/>
    <w:rsid w:val="00D930A4"/>
    <w:rsid w:val="00DA67BC"/>
    <w:rsid w:val="00DB2596"/>
    <w:rsid w:val="00DB3BA2"/>
    <w:rsid w:val="00DB3F03"/>
    <w:rsid w:val="00DB71BC"/>
    <w:rsid w:val="00DB75AB"/>
    <w:rsid w:val="00DC32C9"/>
    <w:rsid w:val="00DC48EA"/>
    <w:rsid w:val="00DD40BE"/>
    <w:rsid w:val="00DD5374"/>
    <w:rsid w:val="00DD5589"/>
    <w:rsid w:val="00DD6B87"/>
    <w:rsid w:val="00DE136D"/>
    <w:rsid w:val="00DE539B"/>
    <w:rsid w:val="00DE6233"/>
    <w:rsid w:val="00DF6911"/>
    <w:rsid w:val="00E0185D"/>
    <w:rsid w:val="00E04CC5"/>
    <w:rsid w:val="00E105E2"/>
    <w:rsid w:val="00E14062"/>
    <w:rsid w:val="00E3167C"/>
    <w:rsid w:val="00E33332"/>
    <w:rsid w:val="00E3440C"/>
    <w:rsid w:val="00E35255"/>
    <w:rsid w:val="00E40C22"/>
    <w:rsid w:val="00E42650"/>
    <w:rsid w:val="00E42F5C"/>
    <w:rsid w:val="00E617B7"/>
    <w:rsid w:val="00E61FE3"/>
    <w:rsid w:val="00E67B4A"/>
    <w:rsid w:val="00E70644"/>
    <w:rsid w:val="00E72365"/>
    <w:rsid w:val="00E83311"/>
    <w:rsid w:val="00E8366B"/>
    <w:rsid w:val="00E91C1A"/>
    <w:rsid w:val="00E9689E"/>
    <w:rsid w:val="00EA12B2"/>
    <w:rsid w:val="00EA24D0"/>
    <w:rsid w:val="00EA7409"/>
    <w:rsid w:val="00EB194E"/>
    <w:rsid w:val="00EB7E23"/>
    <w:rsid w:val="00EE07E0"/>
    <w:rsid w:val="00EE7F26"/>
    <w:rsid w:val="00EF741A"/>
    <w:rsid w:val="00EF7D4A"/>
    <w:rsid w:val="00F01B39"/>
    <w:rsid w:val="00F01E72"/>
    <w:rsid w:val="00F11762"/>
    <w:rsid w:val="00F343D6"/>
    <w:rsid w:val="00F40367"/>
    <w:rsid w:val="00F456B5"/>
    <w:rsid w:val="00F55C5E"/>
    <w:rsid w:val="00F629A6"/>
    <w:rsid w:val="00F629B9"/>
    <w:rsid w:val="00F674F7"/>
    <w:rsid w:val="00F84202"/>
    <w:rsid w:val="00FA4669"/>
    <w:rsid w:val="00FA7CBC"/>
    <w:rsid w:val="00FC0FAF"/>
    <w:rsid w:val="00FC6BA7"/>
    <w:rsid w:val="00FC71E0"/>
    <w:rsid w:val="00FD1C28"/>
    <w:rsid w:val="00FD5008"/>
    <w:rsid w:val="00FD7CD5"/>
    <w:rsid w:val="00FE1A7F"/>
    <w:rsid w:val="00FE2A35"/>
    <w:rsid w:val="00FE6A7F"/>
    <w:rsid w:val="00FF0483"/>
    <w:rsid w:val="00FF0A5B"/>
    <w:rsid w:val="00FF46DD"/>
    <w:rsid w:val="00FF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A2375"/>
  <w15:chartTrackingRefBased/>
  <w15:docId w15:val="{1488AF66-32C0-461B-999D-135B9BF1C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077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e 1,List Paragraph1,Use Case List Paragraph,Heading2,Colorful List - Accent 11,Bullet List,YC Bulet,lp1,numbered,FooterText,Paragraphe de liste1,Bulletr List Paragraph,列出段落,列出段落1,List Paragraph2,List Paragraph21,Párrafo de lista1,lp11"/>
    <w:basedOn w:val="Normal"/>
    <w:link w:val="ListParagraphChar"/>
    <w:uiPriority w:val="34"/>
    <w:qFormat/>
    <w:rsid w:val="00490774"/>
    <w:pPr>
      <w:ind w:left="720"/>
    </w:pPr>
    <w:rPr>
      <w:lang w:val="x-none" w:eastAsia="x-none"/>
    </w:rPr>
  </w:style>
  <w:style w:type="paragraph" w:customStyle="1" w:styleId="Default">
    <w:name w:val="Default"/>
    <w:rsid w:val="004907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ListParagraphChar">
    <w:name w:val="List Paragraph Char"/>
    <w:aliases w:val="Liste 1 Char,List Paragraph1 Char,Use Case List Paragraph Char,Heading2 Char,Colorful List - Accent 11 Char,Bullet List Char,YC Bulet Char,lp1 Char,numbered Char,FooterText Char,Paragraphe de liste1 Char,Bulletr List Paragraph Char"/>
    <w:link w:val="ListParagraph"/>
    <w:uiPriority w:val="34"/>
    <w:qFormat/>
    <w:rsid w:val="00490774"/>
    <w:rPr>
      <w:rFonts w:ascii="Times New Roman" w:eastAsia="Calibri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Glusac</dc:creator>
  <cp:keywords/>
  <dc:description/>
  <cp:lastModifiedBy>opstina32</cp:lastModifiedBy>
  <cp:revision>6</cp:revision>
  <dcterms:created xsi:type="dcterms:W3CDTF">2024-12-30T08:16:00Z</dcterms:created>
  <dcterms:modified xsi:type="dcterms:W3CDTF">2024-12-31T13:28:00Z</dcterms:modified>
</cp:coreProperties>
</file>